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1A" w:rsidRDefault="00260E1A" w:rsidP="00260E1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  <w:r>
        <w:rPr>
          <w:rFonts w:ascii="Arial" w:eastAsia="Times New Roman" w:hAnsi="Arial" w:cs="Arial"/>
          <w:sz w:val="24"/>
          <w:szCs w:val="24"/>
        </w:rPr>
        <w:t>Поводом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приступања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Међународни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програм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Еко</w:t>
      </w:r>
      <w:r w:rsidRPr="00260E1A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>школа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нашу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школу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су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посетили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Национални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координатор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Александра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Младеновић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из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Амбасаде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одрживор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развоја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заштити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животне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средине</w:t>
      </w:r>
      <w:r w:rsidRPr="00260E1A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>Током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посете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наши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ученици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имали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су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прилику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да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присуствују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ради</w:t>
      </w:r>
      <w:r>
        <w:rPr>
          <w:rFonts w:ascii="Arial" w:eastAsia="Times New Roman" w:hAnsi="Arial" w:cs="Arial"/>
          <w:sz w:val="24"/>
          <w:szCs w:val="24"/>
          <w:lang/>
        </w:rPr>
        <w:t>о</w:t>
      </w:r>
      <w:r>
        <w:rPr>
          <w:rFonts w:ascii="Arial" w:eastAsia="Times New Roman" w:hAnsi="Arial" w:cs="Arial"/>
          <w:sz w:val="24"/>
          <w:szCs w:val="24"/>
        </w:rPr>
        <w:t>ници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коју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су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организовали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на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тему</w:t>
      </w:r>
      <w:r w:rsidRPr="00260E1A">
        <w:rPr>
          <w:rFonts w:ascii="Arial" w:eastAsia="Times New Roman" w:hAnsi="Arial" w:cs="Arial"/>
          <w:sz w:val="24"/>
          <w:szCs w:val="24"/>
        </w:rPr>
        <w:t xml:space="preserve"> „</w:t>
      </w:r>
      <w:r>
        <w:rPr>
          <w:rFonts w:ascii="Arial" w:eastAsia="Times New Roman" w:hAnsi="Arial" w:cs="Arial"/>
          <w:sz w:val="24"/>
          <w:szCs w:val="24"/>
          <w:lang/>
        </w:rPr>
        <w:t>Р</w:t>
      </w:r>
      <w:r>
        <w:rPr>
          <w:rFonts w:ascii="Arial" w:eastAsia="Times New Roman" w:hAnsi="Arial" w:cs="Arial"/>
          <w:sz w:val="24"/>
          <w:szCs w:val="24"/>
        </w:rPr>
        <w:t>ециклажа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тетрапак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амбалаже</w:t>
      </w:r>
      <w:r w:rsidRPr="00260E1A">
        <w:rPr>
          <w:rFonts w:ascii="Arial" w:eastAsia="Times New Roman" w:hAnsi="Arial" w:cs="Arial"/>
          <w:sz w:val="24"/>
          <w:szCs w:val="24"/>
        </w:rPr>
        <w:t xml:space="preserve">“ </w:t>
      </w:r>
      <w:r>
        <w:rPr>
          <w:rFonts w:ascii="Arial" w:eastAsia="Times New Roman" w:hAnsi="Arial" w:cs="Arial"/>
          <w:sz w:val="24"/>
          <w:szCs w:val="24"/>
        </w:rPr>
        <w:t>и</w:t>
      </w:r>
      <w:r w:rsidRPr="00260E1A">
        <w:rPr>
          <w:rFonts w:ascii="Arial" w:eastAsia="Times New Roman" w:hAnsi="Arial" w:cs="Arial"/>
          <w:sz w:val="24"/>
          <w:szCs w:val="24"/>
        </w:rPr>
        <w:t xml:space="preserve"> „</w:t>
      </w:r>
      <w:r>
        <w:rPr>
          <w:rFonts w:ascii="Arial" w:eastAsia="Times New Roman" w:hAnsi="Arial" w:cs="Arial"/>
          <w:sz w:val="24"/>
          <w:szCs w:val="24"/>
          <w:lang/>
        </w:rPr>
        <w:t>Ж</w:t>
      </w:r>
      <w:r>
        <w:rPr>
          <w:rFonts w:ascii="Arial" w:eastAsia="Times New Roman" w:hAnsi="Arial" w:cs="Arial"/>
          <w:sz w:val="24"/>
          <w:szCs w:val="24"/>
        </w:rPr>
        <w:t>ивотни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циклус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једне</w:t>
      </w:r>
      <w:r w:rsidRPr="00260E1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лименке</w:t>
      </w:r>
      <w:r w:rsidRPr="00260E1A">
        <w:rPr>
          <w:rFonts w:ascii="Arial" w:eastAsia="Times New Roman" w:hAnsi="Arial" w:cs="Arial"/>
          <w:sz w:val="24"/>
          <w:szCs w:val="24"/>
        </w:rPr>
        <w:t>“</w:t>
      </w:r>
    </w:p>
    <w:p w:rsidR="00260E1A" w:rsidRDefault="00260E1A" w:rsidP="00260E1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tbl>
      <w:tblPr>
        <w:tblStyle w:val="TableGrid"/>
        <w:tblW w:w="0" w:type="auto"/>
        <w:jc w:val="center"/>
        <w:tblLook w:val="04A0"/>
      </w:tblPr>
      <w:tblGrid>
        <w:gridCol w:w="4926"/>
        <w:gridCol w:w="4926"/>
      </w:tblGrid>
      <w:tr w:rsidR="00260E1A" w:rsidTr="00260E1A">
        <w:trPr>
          <w:trHeight w:val="5921"/>
          <w:jc w:val="center"/>
        </w:trPr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776171" cy="3701561"/>
                  <wp:effectExtent l="19050" t="0" r="5129" b="0"/>
                  <wp:docPr id="2" name="Picture 0" descr="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036" cy="370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6171" cy="3701561"/>
                  <wp:effectExtent l="19050" t="0" r="5129" b="0"/>
                  <wp:docPr id="10" name="Picture 2" descr="a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867" cy="370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E1A" w:rsidTr="00260E1A">
        <w:trPr>
          <w:trHeight w:val="294"/>
          <w:jc w:val="center"/>
        </w:trPr>
        <w:tc>
          <w:tcPr>
            <w:tcW w:w="4854" w:type="dxa"/>
          </w:tcPr>
          <w:p w:rsidR="00260E1A" w:rsidRDefault="00260E1A" w:rsidP="00260E1A">
            <w:pPr>
              <w:jc w:val="both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  <w:tc>
          <w:tcPr>
            <w:tcW w:w="4854" w:type="dxa"/>
          </w:tcPr>
          <w:p w:rsidR="00260E1A" w:rsidRDefault="00260E1A" w:rsidP="00260E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60E1A" w:rsidTr="00260E1A">
        <w:trPr>
          <w:trHeight w:val="5730"/>
          <w:jc w:val="center"/>
        </w:trPr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0228" cy="3613638"/>
                  <wp:effectExtent l="19050" t="0" r="0" b="0"/>
                  <wp:docPr id="11" name="Picture 3" descr="a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231" cy="361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0229" cy="3613638"/>
                  <wp:effectExtent l="19050" t="0" r="0" b="0"/>
                  <wp:docPr id="12" name="Picture 4" descr="a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195" cy="362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E1A" w:rsidTr="00260E1A">
        <w:trPr>
          <w:trHeight w:val="6289"/>
          <w:jc w:val="center"/>
        </w:trPr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67404" cy="3956539"/>
                  <wp:effectExtent l="19050" t="0" r="4396" b="0"/>
                  <wp:docPr id="13" name="Picture 5" descr="am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43" cy="396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7405" cy="3956539"/>
                  <wp:effectExtent l="19050" t="0" r="4395" b="0"/>
                  <wp:docPr id="15" name="Picture 7" descr="a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45" cy="396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E1A" w:rsidTr="00260E1A">
        <w:trPr>
          <w:trHeight w:val="294"/>
          <w:jc w:val="center"/>
        </w:trPr>
        <w:tc>
          <w:tcPr>
            <w:tcW w:w="4854" w:type="dxa"/>
          </w:tcPr>
          <w:p w:rsidR="00260E1A" w:rsidRDefault="00260E1A" w:rsidP="00260E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854" w:type="dxa"/>
          </w:tcPr>
          <w:p w:rsidR="00260E1A" w:rsidRDefault="00260E1A" w:rsidP="00260E1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60E1A" w:rsidTr="00260E1A">
        <w:trPr>
          <w:trHeight w:val="6039"/>
          <w:jc w:val="center"/>
        </w:trPr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4640" cy="3779519"/>
                  <wp:effectExtent l="19050" t="0" r="3810" b="0"/>
                  <wp:docPr id="16" name="Picture 6" descr="a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28" cy="378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260E1A" w:rsidRDefault="00260E1A" w:rsidP="00260E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5519" cy="3780692"/>
                  <wp:effectExtent l="19050" t="0" r="2931" b="0"/>
                  <wp:docPr id="17" name="Picture 8" descr="a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033" cy="379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E1A" w:rsidRPr="00260E1A" w:rsidRDefault="00260E1A" w:rsidP="00260E1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260E1A" w:rsidRDefault="00260E1A" w:rsidP="00260E1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260E1A" w:rsidRPr="00260E1A" w:rsidRDefault="00260E1A" w:rsidP="00260E1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/>
        </w:rPr>
      </w:pPr>
    </w:p>
    <w:p w:rsidR="00260E1A" w:rsidRPr="00260E1A" w:rsidRDefault="00260E1A" w:rsidP="00260E1A">
      <w:pPr>
        <w:ind w:firstLine="720"/>
        <w:jc w:val="right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Координатор: Луциа Пена, проф.биологије</w:t>
      </w:r>
    </w:p>
    <w:sectPr w:rsidR="00260E1A" w:rsidRPr="00260E1A" w:rsidSect="00260E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compat/>
  <w:rsids>
    <w:rsidRoot w:val="00E67677"/>
    <w:rsid w:val="00260E1A"/>
    <w:rsid w:val="00370101"/>
    <w:rsid w:val="003A3ABE"/>
    <w:rsid w:val="00430102"/>
    <w:rsid w:val="004D0AD2"/>
    <w:rsid w:val="00A1091A"/>
    <w:rsid w:val="00C87E2D"/>
    <w:rsid w:val="00CE14CA"/>
    <w:rsid w:val="00E67677"/>
    <w:rsid w:val="00EA0E3D"/>
    <w:rsid w:val="00EE49C8"/>
    <w:rsid w:val="00F325A7"/>
    <w:rsid w:val="00F9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E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0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1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 Pena</dc:creator>
  <cp:lastModifiedBy>Korisnik</cp:lastModifiedBy>
  <cp:revision>2</cp:revision>
  <dcterms:created xsi:type="dcterms:W3CDTF">2018-12-28T10:00:00Z</dcterms:created>
  <dcterms:modified xsi:type="dcterms:W3CDTF">2018-12-28T10:00:00Z</dcterms:modified>
</cp:coreProperties>
</file>